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311A" w14:textId="77777777" w:rsidR="005966B0" w:rsidRDefault="005966B0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C85D701" w14:textId="77777777" w:rsidR="00FF0C6E" w:rsidRDefault="00FF0C6E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70DD02BD" w14:textId="77777777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Общим собранием </w:t>
      </w:r>
    </w:p>
    <w:p w14:paraId="6CE965A7" w14:textId="621DE34A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членов ДНТ «Топаз»</w:t>
      </w:r>
    </w:p>
    <w:p w14:paraId="2FA58612" w14:textId="51B317D8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proofErr w:type="gramStart"/>
      <w:r>
        <w:rPr>
          <w:sz w:val="28"/>
          <w:szCs w:val="28"/>
        </w:rPr>
        <w:t>(протокол №_________</w:t>
      </w:r>
      <w:proofErr w:type="gramEnd"/>
    </w:p>
    <w:p w14:paraId="7C152180" w14:textId="37EA7A1B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от «___» ____________ 20___ г.)</w:t>
      </w:r>
    </w:p>
    <w:p w14:paraId="1D2D42D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6B40B1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6B40B1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6B40B1">
        <w:rPr>
          <w:b/>
          <w:sz w:val="72"/>
          <w:szCs w:val="28"/>
        </w:rPr>
        <w:t>ПОЛОЖЕНИЕ</w:t>
      </w:r>
    </w:p>
    <w:p w14:paraId="395B35C6" w14:textId="348274F2" w:rsid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6B40B1">
        <w:rPr>
          <w:b/>
          <w:sz w:val="48"/>
          <w:szCs w:val="28"/>
        </w:rPr>
        <w:t>о взносах и платежах за электроэнергию</w:t>
      </w:r>
    </w:p>
    <w:p w14:paraId="38328A00" w14:textId="3664AD6F" w:rsidR="006B40B1" w:rsidRP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D9C596C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21F798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ДНТ «Топаз», 2016</w:t>
      </w:r>
    </w:p>
    <w:p w14:paraId="3282D40A" w14:textId="77777777" w:rsidR="0073559B" w:rsidRDefault="0073559B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51C8E8B" w14:textId="77777777" w:rsidR="0073559B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739137F4" w14:textId="77777777" w:rsidR="0073559B" w:rsidRPr="00071868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  <w:r w:rsidRPr="00071868">
        <w:rPr>
          <w:b/>
          <w:sz w:val="28"/>
          <w:szCs w:val="28"/>
          <w:lang w:eastAsia="ja-JP"/>
        </w:rPr>
        <w:t>1. Общие положения</w:t>
      </w:r>
    </w:p>
    <w:p w14:paraId="27ADA4DD" w14:textId="735E1513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>
        <w:rPr>
          <w:color w:val="1F282C"/>
          <w:sz w:val="28"/>
          <w:szCs w:val="28"/>
          <w:shd w:val="clear" w:color="auto" w:fill="FFFFFF"/>
        </w:rPr>
        <w:t xml:space="preserve">1.1. 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Настоящее Положение разработано на основании </w:t>
      </w:r>
      <w:proofErr w:type="spellStart"/>
      <w:r w:rsidRPr="0073559B">
        <w:rPr>
          <w:color w:val="1F282C"/>
          <w:sz w:val="28"/>
          <w:szCs w:val="28"/>
          <w:shd w:val="clear" w:color="auto" w:fill="FFFFFF"/>
        </w:rPr>
        <w:t>ст.ст</w:t>
      </w:r>
      <w:proofErr w:type="spellEnd"/>
      <w:r w:rsidRPr="0073559B">
        <w:rPr>
          <w:color w:val="1F282C"/>
          <w:sz w:val="28"/>
          <w:szCs w:val="28"/>
          <w:shd w:val="clear" w:color="auto" w:fill="FFFFFF"/>
        </w:rPr>
        <w:t>. 539-547 Гражданского кодекса Р</w:t>
      </w:r>
      <w:r>
        <w:rPr>
          <w:color w:val="1F282C"/>
          <w:sz w:val="28"/>
          <w:szCs w:val="28"/>
          <w:shd w:val="clear" w:color="auto" w:fill="FFFFFF"/>
        </w:rPr>
        <w:t>оссийской Федерации</w:t>
      </w:r>
      <w:r w:rsidRPr="0073559B">
        <w:rPr>
          <w:color w:val="1F282C"/>
          <w:sz w:val="28"/>
          <w:szCs w:val="28"/>
          <w:shd w:val="clear" w:color="auto" w:fill="FFFFFF"/>
        </w:rPr>
        <w:t>,   Федерального закона от 15</w:t>
      </w:r>
      <w:r>
        <w:rPr>
          <w:color w:val="1F282C"/>
          <w:sz w:val="28"/>
          <w:szCs w:val="28"/>
          <w:shd w:val="clear" w:color="auto" w:fill="FFFFFF"/>
        </w:rPr>
        <w:t>.04.1998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 №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>66</w:t>
      </w:r>
      <w:r>
        <w:rPr>
          <w:color w:val="1F282C"/>
          <w:sz w:val="28"/>
          <w:szCs w:val="28"/>
          <w:shd w:val="clear" w:color="auto" w:fill="FFFFFF"/>
        </w:rPr>
        <w:t>-ФЗ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 «О садоводческих, огороднических и дачных некоммерческих объединениях граждан», Устава</w:t>
      </w:r>
      <w:r>
        <w:rPr>
          <w:color w:val="1F282C"/>
          <w:sz w:val="28"/>
          <w:szCs w:val="28"/>
          <w:shd w:val="clear" w:color="auto" w:fill="FFFFFF"/>
        </w:rPr>
        <w:t xml:space="preserve"> Товарищества.</w:t>
      </w:r>
    </w:p>
    <w:p w14:paraId="69EE1D09" w14:textId="77777777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>
        <w:rPr>
          <w:color w:val="1F282C"/>
          <w:sz w:val="28"/>
          <w:szCs w:val="28"/>
          <w:shd w:val="clear" w:color="auto" w:fill="FFFFFF"/>
        </w:rPr>
        <w:t xml:space="preserve">1.2. 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Положение регулирует отношения, связанные с использованием электроэнергии и эксплуатацией </w:t>
      </w:r>
      <w:proofErr w:type="spellStart"/>
      <w:r w:rsidRPr="0073559B">
        <w:rPr>
          <w:color w:val="1F282C"/>
          <w:sz w:val="28"/>
          <w:szCs w:val="28"/>
          <w:shd w:val="clear" w:color="auto" w:fill="FFFFFF"/>
        </w:rPr>
        <w:t>электроснабжающей</w:t>
      </w:r>
      <w:proofErr w:type="spellEnd"/>
      <w:r w:rsidRPr="0073559B">
        <w:rPr>
          <w:color w:val="1F282C"/>
          <w:sz w:val="28"/>
          <w:szCs w:val="28"/>
          <w:shd w:val="clear" w:color="auto" w:fill="FFFFFF"/>
        </w:rPr>
        <w:t xml:space="preserve"> инфраструктуры Товарищества</w:t>
      </w:r>
      <w:r>
        <w:rPr>
          <w:color w:val="1F282C"/>
          <w:sz w:val="28"/>
          <w:szCs w:val="28"/>
          <w:shd w:val="clear" w:color="auto" w:fill="FFFFFF"/>
        </w:rPr>
        <w:t>,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 устанавливает правила, права и обязанности Правления   и членов Товарищества в целях соблюдения следующих принципов:</w:t>
      </w:r>
    </w:p>
    <w:p w14:paraId="03C3AA83" w14:textId="2F19FCE4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 w:rsidRPr="0073559B">
        <w:rPr>
          <w:color w:val="1F282C"/>
          <w:sz w:val="28"/>
          <w:szCs w:val="28"/>
          <w:shd w:val="clear" w:color="auto" w:fill="FFFFFF"/>
        </w:rPr>
        <w:t>-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>создание условий для своевременного обеспечения электроэнергией;</w:t>
      </w:r>
    </w:p>
    <w:p w14:paraId="34DF6CDE" w14:textId="13077DA3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>
        <w:rPr>
          <w:color w:val="1F282C"/>
          <w:sz w:val="28"/>
          <w:szCs w:val="28"/>
          <w:shd w:val="clear" w:color="auto" w:fill="FFFFFF"/>
        </w:rPr>
        <w:t xml:space="preserve">- обеспечение </w:t>
      </w:r>
      <w:r w:rsidRPr="0073559B">
        <w:rPr>
          <w:color w:val="1F282C"/>
          <w:sz w:val="28"/>
          <w:szCs w:val="28"/>
          <w:shd w:val="clear" w:color="auto" w:fill="FFFFFF"/>
        </w:rPr>
        <w:t>безопасности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>функционирования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proofErr w:type="spellStart"/>
      <w:r w:rsidRPr="0073559B">
        <w:rPr>
          <w:color w:val="1F282C"/>
          <w:sz w:val="28"/>
          <w:szCs w:val="28"/>
          <w:shd w:val="clear" w:color="auto" w:fill="FFFFFF"/>
        </w:rPr>
        <w:t>электроснабжающей</w:t>
      </w:r>
      <w:proofErr w:type="spellEnd"/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 инфраструктуры; </w:t>
      </w:r>
    </w:p>
    <w:p w14:paraId="42FDED2A" w14:textId="216BA2A5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 w:rsidRPr="0073559B">
        <w:rPr>
          <w:color w:val="1F282C"/>
          <w:sz w:val="28"/>
          <w:szCs w:val="28"/>
          <w:shd w:val="clear" w:color="auto" w:fill="FFFFFF"/>
        </w:rPr>
        <w:t>-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 xml:space="preserve">обеспечение целевого и экономически эффективного расходования денежных средств на приобретение оборудования, работ, услуг и реализации мер, направленных на содержание </w:t>
      </w:r>
      <w:proofErr w:type="spellStart"/>
      <w:r w:rsidRPr="0073559B">
        <w:rPr>
          <w:color w:val="1F282C"/>
          <w:sz w:val="28"/>
          <w:szCs w:val="28"/>
          <w:shd w:val="clear" w:color="auto" w:fill="FFFFFF"/>
        </w:rPr>
        <w:t>электроснабжающей</w:t>
      </w:r>
      <w:proofErr w:type="spellEnd"/>
      <w:r w:rsidRPr="0073559B">
        <w:rPr>
          <w:color w:val="1F282C"/>
          <w:sz w:val="28"/>
          <w:szCs w:val="28"/>
          <w:shd w:val="clear" w:color="auto" w:fill="FFFFFF"/>
        </w:rPr>
        <w:t xml:space="preserve"> инфраструктуры;</w:t>
      </w:r>
    </w:p>
    <w:p w14:paraId="600D62DD" w14:textId="394B51E8" w:rsidR="0073559B" w:rsidRDefault="0073559B" w:rsidP="0073559B">
      <w:pPr>
        <w:tabs>
          <w:tab w:val="left" w:pos="6379"/>
        </w:tabs>
        <w:ind w:firstLine="567"/>
        <w:jc w:val="both"/>
        <w:rPr>
          <w:color w:val="1F282C"/>
          <w:sz w:val="28"/>
          <w:szCs w:val="28"/>
          <w:shd w:val="clear" w:color="auto" w:fill="FFFFFF"/>
        </w:rPr>
      </w:pPr>
      <w:r w:rsidRPr="0073559B">
        <w:rPr>
          <w:color w:val="1F282C"/>
          <w:sz w:val="28"/>
          <w:szCs w:val="28"/>
          <w:shd w:val="clear" w:color="auto" w:fill="FFFFFF"/>
        </w:rPr>
        <w:t>-</w:t>
      </w:r>
      <w:r>
        <w:rPr>
          <w:color w:val="1F282C"/>
          <w:sz w:val="28"/>
          <w:szCs w:val="28"/>
          <w:shd w:val="clear" w:color="auto" w:fill="FFFFFF"/>
        </w:rPr>
        <w:t xml:space="preserve"> </w:t>
      </w:r>
      <w:r w:rsidRPr="0073559B">
        <w:rPr>
          <w:color w:val="1F282C"/>
          <w:sz w:val="28"/>
          <w:szCs w:val="28"/>
          <w:shd w:val="clear" w:color="auto" w:fill="FFFFFF"/>
        </w:rPr>
        <w:t>обеспечение равноправия и справедливости. </w:t>
      </w:r>
    </w:p>
    <w:p w14:paraId="7B5B71B6" w14:textId="77777777" w:rsidR="0073559B" w:rsidRPr="0073559B" w:rsidRDefault="0073559B" w:rsidP="0073559B">
      <w:pPr>
        <w:tabs>
          <w:tab w:val="left" w:pos="6379"/>
        </w:tabs>
        <w:ind w:firstLine="567"/>
        <w:jc w:val="both"/>
        <w:rPr>
          <w:b/>
          <w:sz w:val="28"/>
          <w:szCs w:val="28"/>
        </w:rPr>
      </w:pPr>
    </w:p>
    <w:sectPr w:rsidR="0073559B" w:rsidRPr="0073559B" w:rsidSect="0073559B">
      <w:headerReference w:type="even" r:id="rId9"/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ABBF3" w14:textId="77777777" w:rsidR="0078558F" w:rsidRDefault="0078558F">
      <w:r>
        <w:separator/>
      </w:r>
    </w:p>
  </w:endnote>
  <w:endnote w:type="continuationSeparator" w:id="0">
    <w:p w14:paraId="1E07DCBF" w14:textId="77777777" w:rsidR="0078558F" w:rsidRDefault="0078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599BF" w14:textId="77777777" w:rsidR="0078558F" w:rsidRDefault="0078558F">
      <w:r>
        <w:separator/>
      </w:r>
    </w:p>
  </w:footnote>
  <w:footnote w:type="continuationSeparator" w:id="0">
    <w:p w14:paraId="5E985018" w14:textId="77777777" w:rsidR="0078558F" w:rsidRDefault="00785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26E74"/>
    <w:rsid w:val="000360F5"/>
    <w:rsid w:val="0004088B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25D9"/>
    <w:rsid w:val="000C5245"/>
    <w:rsid w:val="000E5A2D"/>
    <w:rsid w:val="000E75AD"/>
    <w:rsid w:val="000F0F03"/>
    <w:rsid w:val="000F5252"/>
    <w:rsid w:val="000F5454"/>
    <w:rsid w:val="00104E2A"/>
    <w:rsid w:val="0011499D"/>
    <w:rsid w:val="00120C6B"/>
    <w:rsid w:val="00121099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C63A1"/>
    <w:rsid w:val="002C6DD9"/>
    <w:rsid w:val="002E2E4D"/>
    <w:rsid w:val="00321261"/>
    <w:rsid w:val="0032597E"/>
    <w:rsid w:val="00332DD5"/>
    <w:rsid w:val="00340388"/>
    <w:rsid w:val="00342D35"/>
    <w:rsid w:val="0034572B"/>
    <w:rsid w:val="0034767E"/>
    <w:rsid w:val="00365124"/>
    <w:rsid w:val="00375AEC"/>
    <w:rsid w:val="00397002"/>
    <w:rsid w:val="003A296F"/>
    <w:rsid w:val="003A29C4"/>
    <w:rsid w:val="003B1EEA"/>
    <w:rsid w:val="003B6280"/>
    <w:rsid w:val="003C6C4C"/>
    <w:rsid w:val="003D0A79"/>
    <w:rsid w:val="003F391F"/>
    <w:rsid w:val="00401F89"/>
    <w:rsid w:val="004068B8"/>
    <w:rsid w:val="0041793B"/>
    <w:rsid w:val="00424706"/>
    <w:rsid w:val="004301E3"/>
    <w:rsid w:val="00430A6E"/>
    <w:rsid w:val="004522A5"/>
    <w:rsid w:val="00460647"/>
    <w:rsid w:val="004677D8"/>
    <w:rsid w:val="00470759"/>
    <w:rsid w:val="004715D4"/>
    <w:rsid w:val="004737BE"/>
    <w:rsid w:val="00477DB7"/>
    <w:rsid w:val="004938EB"/>
    <w:rsid w:val="004B0683"/>
    <w:rsid w:val="004B3E82"/>
    <w:rsid w:val="004D0F56"/>
    <w:rsid w:val="004D4560"/>
    <w:rsid w:val="004E4790"/>
    <w:rsid w:val="004F5233"/>
    <w:rsid w:val="004F5381"/>
    <w:rsid w:val="00501968"/>
    <w:rsid w:val="0052291A"/>
    <w:rsid w:val="005263CB"/>
    <w:rsid w:val="00533E5D"/>
    <w:rsid w:val="00542046"/>
    <w:rsid w:val="00544F3B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B80"/>
    <w:rsid w:val="006D5FCF"/>
    <w:rsid w:val="006E2CC3"/>
    <w:rsid w:val="006E5BED"/>
    <w:rsid w:val="006E5EA4"/>
    <w:rsid w:val="006E5F55"/>
    <w:rsid w:val="006F1848"/>
    <w:rsid w:val="006F659D"/>
    <w:rsid w:val="00726481"/>
    <w:rsid w:val="0073559B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5FD0"/>
    <w:rsid w:val="007714E1"/>
    <w:rsid w:val="0077445C"/>
    <w:rsid w:val="00780470"/>
    <w:rsid w:val="00782CF7"/>
    <w:rsid w:val="0078558F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2A82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5C2"/>
    <w:rsid w:val="00AE748C"/>
    <w:rsid w:val="00AF6831"/>
    <w:rsid w:val="00AF6DF0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C30268"/>
    <w:rsid w:val="00C42822"/>
    <w:rsid w:val="00C62C14"/>
    <w:rsid w:val="00C7519A"/>
    <w:rsid w:val="00C8558A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F2B0A"/>
    <w:rsid w:val="00CF37E3"/>
    <w:rsid w:val="00CF7863"/>
    <w:rsid w:val="00D0212E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5152C"/>
    <w:rsid w:val="00D60D4E"/>
    <w:rsid w:val="00D61FA7"/>
    <w:rsid w:val="00D64A7D"/>
    <w:rsid w:val="00D7567E"/>
    <w:rsid w:val="00D862DD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52C78"/>
    <w:rsid w:val="00E56CCB"/>
    <w:rsid w:val="00E57C3A"/>
    <w:rsid w:val="00E70280"/>
    <w:rsid w:val="00E73BE1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A182-04EC-4EE1-9EEE-A1889184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3</cp:revision>
  <cp:lastPrinted>2016-07-08T10:45:00Z</cp:lastPrinted>
  <dcterms:created xsi:type="dcterms:W3CDTF">2016-09-02T12:57:00Z</dcterms:created>
  <dcterms:modified xsi:type="dcterms:W3CDTF">2016-09-30T15:15:00Z</dcterms:modified>
</cp:coreProperties>
</file>